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37"/>
          <w:szCs w:val="37"/>
        </w:rPr>
      </w:pPr>
      <w:r>
        <w:rPr>
          <w:rStyle w:val="6"/>
          <w:rFonts w:hint="eastAsia" w:ascii="宋体" w:hAnsi="宋体" w:eastAsia="宋体" w:cs="宋体"/>
          <w:color w:val="000000"/>
          <w:sz w:val="37"/>
          <w:szCs w:val="37"/>
          <w:bdr w:val="none" w:color="auto" w:sz="0" w:space="0"/>
          <w:lang w:val="en-US" w:eastAsia="zh-CN" w:bidi="ar"/>
        </w:rPr>
        <w:t xml:space="preserve">    </w:t>
      </w:r>
      <w:r>
        <w:rPr>
          <w:rStyle w:val="6"/>
          <w:rFonts w:ascii="宋体" w:hAnsi="宋体" w:eastAsia="宋体" w:cs="宋体"/>
          <w:color w:val="000000"/>
          <w:sz w:val="37"/>
          <w:szCs w:val="37"/>
          <w:bdr w:val="none" w:color="auto" w:sz="0" w:space="0"/>
          <w:lang w:val="en-US" w:eastAsia="zh-CN" w:bidi="ar"/>
        </w:rPr>
        <w:t xml:space="preserve">李克强签署国务院令 公布《保障农民工工资支付条例》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rFonts w:ascii="宋体" w:hAnsi="宋体" w:eastAsia="宋体" w:cs="宋体"/>
          <w:color w:val="000000"/>
          <w:sz w:val="18"/>
          <w:szCs w:val="18"/>
        </w:rPr>
      </w:pPr>
      <w:r>
        <w:rPr>
          <w:rFonts w:ascii="宋体" w:hAnsi="宋体" w:eastAsia="宋体" w:cs="宋体"/>
          <w:i w:val="0"/>
          <w:color w:val="000000"/>
          <w:kern w:val="0"/>
          <w:sz w:val="18"/>
          <w:szCs w:val="18"/>
          <w:bdr w:val="none" w:color="auto" w:sz="0" w:space="0"/>
          <w:lang w:val="en-US" w:eastAsia="zh-CN" w:bidi="ar"/>
        </w:rPr>
        <w:t>发布日期：2020-01-08    文章点击数为：</w:t>
      </w: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i w:val="0"/>
          <w:color w:val="000000"/>
          <w:kern w:val="0"/>
          <w:sz w:val="18"/>
          <w:szCs w:val="18"/>
          <w:bdr w:val="none" w:color="auto" w:sz="0" w:space="0"/>
          <w:lang w:val="en-US" w:eastAsia="zh-CN" w:bidi="ar"/>
        </w:rPr>
        <w:t>89    来源：人民日报    字号：</w:t>
      </w:r>
      <w:r>
        <w:rPr>
          <w:rFonts w:ascii="宋体" w:hAnsi="宋体" w:eastAsia="宋体" w:cs="宋体"/>
          <w:i w:val="0"/>
          <w:color w:val="000000"/>
          <w:kern w:val="0"/>
          <w:sz w:val="18"/>
          <w:szCs w:val="18"/>
          <w:u w:val="none"/>
          <w:bdr w:val="none" w:color="auto" w:sz="0" w:space="0"/>
          <w:lang w:val="en-US" w:eastAsia="zh-CN" w:bidi="ar"/>
        </w:rPr>
        <w:t>[大]</w:t>
      </w:r>
      <w:r>
        <w:rPr>
          <w:rFonts w:ascii="宋体" w:hAnsi="宋体" w:eastAsia="宋体" w:cs="宋体"/>
          <w:i w:val="0"/>
          <w:color w:val="000000"/>
          <w:kern w:val="0"/>
          <w:sz w:val="18"/>
          <w:szCs w:val="18"/>
          <w:bdr w:val="none" w:color="auto" w:sz="0" w:space="0"/>
          <w:lang w:val="en-US" w:eastAsia="zh-CN" w:bidi="ar"/>
        </w:rPr>
        <w:t> </w:t>
      </w:r>
      <w:r>
        <w:rPr>
          <w:rFonts w:ascii="宋体" w:hAnsi="宋体" w:eastAsia="宋体" w:cs="宋体"/>
          <w:i w:val="0"/>
          <w:color w:val="000000"/>
          <w:kern w:val="0"/>
          <w:sz w:val="18"/>
          <w:szCs w:val="18"/>
          <w:u w:val="none"/>
          <w:bdr w:val="none" w:color="auto" w:sz="0" w:space="0"/>
          <w:lang w:val="en-US" w:eastAsia="zh-CN" w:bidi="ar"/>
        </w:rPr>
        <w:t>[中]</w:t>
      </w:r>
      <w:r>
        <w:rPr>
          <w:rFonts w:ascii="宋体" w:hAnsi="宋体" w:eastAsia="宋体" w:cs="宋体"/>
          <w:i w:val="0"/>
          <w:color w:val="000000"/>
          <w:kern w:val="0"/>
          <w:sz w:val="18"/>
          <w:szCs w:val="18"/>
          <w:bdr w:val="none" w:color="auto" w:sz="0" w:space="0"/>
          <w:lang w:val="en-US" w:eastAsia="zh-CN" w:bidi="ar"/>
        </w:rPr>
        <w:t> </w:t>
      </w:r>
      <w:r>
        <w:rPr>
          <w:rFonts w:ascii="宋体" w:hAnsi="宋体" w:eastAsia="宋体" w:cs="宋体"/>
          <w:i w:val="0"/>
          <w:color w:val="000000"/>
          <w:kern w:val="0"/>
          <w:sz w:val="18"/>
          <w:szCs w:val="18"/>
          <w:u w:val="none"/>
          <w:bdr w:val="none" w:color="auto" w:sz="0" w:space="0"/>
          <w:lang w:val="en-US" w:eastAsia="zh-CN" w:bidi="ar"/>
        </w:rPr>
        <w:t>[小]</w:t>
      </w:r>
      <w:r>
        <w:rPr>
          <w:rFonts w:ascii="宋体" w:hAnsi="宋体" w:eastAsia="宋体" w:cs="宋体"/>
          <w:i w:val="0"/>
          <w:color w:val="000000"/>
          <w:kern w:val="0"/>
          <w:sz w:val="18"/>
          <w:szCs w:val="18"/>
          <w:bdr w:val="none" w:color="auto" w:sz="0" w:space="0"/>
          <w:lang w:val="en-US" w:eastAsia="zh-CN" w:bidi="ar"/>
        </w:rPr>
        <w:t xml:space="preserve">   分享到：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rFonts w:ascii="宋体" w:hAnsi="宋体" w:eastAsia="宋体" w:cs="宋体"/>
          <w:color w:val="000000"/>
          <w:sz w:val="18"/>
          <w:szCs w:val="18"/>
        </w:rPr>
      </w:pPr>
      <w:r>
        <w:rPr>
          <w:rFonts w:ascii="宋体" w:hAnsi="宋体" w:eastAsia="宋体" w:cs="宋体"/>
          <w:kern w:val="0"/>
          <w:sz w:val="18"/>
          <w:szCs w:val="18"/>
          <w:bdr w:val="none" w:color="auto" w:sz="0" w:space="0"/>
          <w:lang w:val="en-US" w:eastAsia="zh-CN" w:bidi="ar"/>
        </w:rPr>
        <w:fldChar w:fldCharType="begin"/>
      </w:r>
      <w:r>
        <w:rPr>
          <w:rFonts w:ascii="宋体" w:hAnsi="宋体" w:eastAsia="宋体" w:cs="宋体"/>
          <w:kern w:val="0"/>
          <w:sz w:val="18"/>
          <w:szCs w:val="18"/>
          <w:bdr w:val="none" w:color="auto" w:sz="0" w:space="0"/>
          <w:lang w:val="en-US" w:eastAsia="zh-CN" w:bidi="ar"/>
        </w:rPr>
        <w:instrText xml:space="preserve"> HYPERLINK "http://jst.sc.gov.cn/news/center/show-1021516.html" \t "http://jst.sc.gov.cn/news/center/_blank" </w:instrText>
      </w:r>
      <w:r>
        <w:rPr>
          <w:rFonts w:ascii="宋体" w:hAnsi="宋体" w:eastAsia="宋体" w:cs="宋体"/>
          <w:kern w:val="0"/>
          <w:sz w:val="18"/>
          <w:szCs w:val="18"/>
          <w:bdr w:val="none" w:color="auto" w:sz="0" w:space="0"/>
          <w:lang w:val="en-US" w:eastAsia="zh-CN" w:bidi="ar"/>
        </w:rPr>
        <w:fldChar w:fldCharType="separate"/>
      </w:r>
      <w:r>
        <w:rPr>
          <w:rFonts w:ascii="宋体" w:hAnsi="宋体" w:eastAsia="宋体" w:cs="宋体"/>
          <w:kern w:val="0"/>
          <w:sz w:val="18"/>
          <w:szCs w:val="18"/>
          <w:bdr w:val="none" w:color="auto" w:sz="0" w:space="0"/>
          <w:lang w:val="en-US" w:eastAsia="zh-CN" w:bidi="ar"/>
        </w:rPr>
        <w:fldChar w:fldCharType="end"/>
      </w:r>
      <w:r>
        <w:rPr>
          <w:rFonts w:ascii="宋体" w:hAnsi="宋体" w:eastAsia="宋体" w:cs="宋体"/>
          <w:kern w:val="0"/>
          <w:sz w:val="18"/>
          <w:szCs w:val="18"/>
          <w:bdr w:val="none" w:color="auto" w:sz="0" w:space="0"/>
          <w:lang w:val="en-US" w:eastAsia="zh-CN" w:bidi="ar"/>
        </w:rPr>
        <w:fldChar w:fldCharType="begin"/>
      </w:r>
      <w:r>
        <w:rPr>
          <w:rFonts w:ascii="宋体" w:hAnsi="宋体" w:eastAsia="宋体" w:cs="宋体"/>
          <w:kern w:val="0"/>
          <w:sz w:val="18"/>
          <w:szCs w:val="18"/>
          <w:bdr w:val="none" w:color="auto" w:sz="0" w:space="0"/>
          <w:lang w:val="en-US" w:eastAsia="zh-CN" w:bidi="ar"/>
        </w:rPr>
        <w:instrText xml:space="preserve"> HYPERLINK "http://jst.sc.gov.cn/news/center/show-1021516.html" \o "分享到微信" \t "http://jst.sc.gov.cn/news/center/_blank" </w:instrText>
      </w:r>
      <w:r>
        <w:rPr>
          <w:rFonts w:ascii="宋体" w:hAnsi="宋体" w:eastAsia="宋体" w:cs="宋体"/>
          <w:kern w:val="0"/>
          <w:sz w:val="18"/>
          <w:szCs w:val="18"/>
          <w:bdr w:val="none" w:color="auto" w:sz="0" w:space="0"/>
          <w:lang w:val="en-US" w:eastAsia="zh-CN" w:bidi="ar"/>
        </w:rPr>
        <w:fldChar w:fldCharType="separate"/>
      </w:r>
      <w:r>
        <w:rPr>
          <w:rFonts w:ascii="宋体" w:hAnsi="宋体" w:eastAsia="宋体" w:cs="宋体"/>
          <w:kern w:val="0"/>
          <w:sz w:val="18"/>
          <w:szCs w:val="18"/>
          <w:bdr w:val="none" w:color="auto" w:sz="0" w:space="0"/>
          <w:lang w:val="en-US" w:eastAsia="zh-CN" w:bidi="ar"/>
        </w:rPr>
        <w:fldChar w:fldCharType="end"/>
      </w:r>
      <w:r>
        <w:rPr>
          <w:rFonts w:ascii="宋体" w:hAnsi="宋体" w:eastAsia="宋体" w:cs="宋体"/>
          <w:kern w:val="0"/>
          <w:sz w:val="18"/>
          <w:szCs w:val="18"/>
          <w:bdr w:val="none" w:color="auto" w:sz="0" w:space="0"/>
          <w:lang w:val="en-US" w:eastAsia="zh-CN" w:bidi="ar"/>
        </w:rPr>
        <w:fldChar w:fldCharType="begin"/>
      </w:r>
      <w:r>
        <w:rPr>
          <w:rFonts w:ascii="宋体" w:hAnsi="宋体" w:eastAsia="宋体" w:cs="宋体"/>
          <w:kern w:val="0"/>
          <w:sz w:val="18"/>
          <w:szCs w:val="18"/>
          <w:bdr w:val="none" w:color="auto" w:sz="0" w:space="0"/>
          <w:lang w:val="en-US" w:eastAsia="zh-CN" w:bidi="ar"/>
        </w:rPr>
        <w:instrText xml:space="preserve"> HYPERLINK "http://jst.sc.gov.cn/news/center/show-1021516.html" \o "分享到QQ好友" \t "http://jst.sc.gov.cn/news/center/_blank" </w:instrText>
      </w:r>
      <w:r>
        <w:rPr>
          <w:rFonts w:ascii="宋体" w:hAnsi="宋体" w:eastAsia="宋体" w:cs="宋体"/>
          <w:kern w:val="0"/>
          <w:sz w:val="18"/>
          <w:szCs w:val="18"/>
          <w:bdr w:val="none" w:color="auto" w:sz="0" w:space="0"/>
          <w:lang w:val="en-US" w:eastAsia="zh-CN" w:bidi="ar"/>
        </w:rPr>
        <w:fldChar w:fldCharType="separate"/>
      </w:r>
      <w:r>
        <w:rPr>
          <w:rFonts w:ascii="宋体" w:hAnsi="宋体" w:eastAsia="宋体" w:cs="宋体"/>
          <w:kern w:val="0"/>
          <w:sz w:val="18"/>
          <w:szCs w:val="18"/>
          <w:bdr w:val="none" w:color="auto" w:sz="0" w:space="0"/>
          <w:lang w:val="en-US" w:eastAsia="zh-CN" w:bidi="ar"/>
        </w:rPr>
        <w:fldChar w:fldCharType="end"/>
      </w:r>
      <w:r>
        <w:rPr>
          <w:rFonts w:ascii="宋体" w:hAnsi="宋体" w:eastAsia="宋体" w:cs="宋体"/>
          <w:kern w:val="0"/>
          <w:sz w:val="18"/>
          <w:szCs w:val="18"/>
          <w:bdr w:val="none" w:color="auto" w:sz="0" w:space="0"/>
          <w:lang w:val="en-US" w:eastAsia="zh-CN" w:bidi="ar"/>
        </w:rPr>
        <w:fldChar w:fldCharType="begin"/>
      </w:r>
      <w:r>
        <w:rPr>
          <w:rFonts w:ascii="宋体" w:hAnsi="宋体" w:eastAsia="宋体" w:cs="宋体"/>
          <w:kern w:val="0"/>
          <w:sz w:val="18"/>
          <w:szCs w:val="18"/>
          <w:bdr w:val="none" w:color="auto" w:sz="0" w:space="0"/>
          <w:lang w:val="en-US" w:eastAsia="zh-CN" w:bidi="ar"/>
        </w:rPr>
        <w:instrText xml:space="preserve"> HYPERLINK "http://jst.sc.gov.cn/news/center/show-1021516.html" \o "分享到新浪微博" \t "http://jst.sc.gov.cn/news/center/_blank" </w:instrText>
      </w:r>
      <w:r>
        <w:rPr>
          <w:rFonts w:ascii="宋体" w:hAnsi="宋体" w:eastAsia="宋体" w:cs="宋体"/>
          <w:kern w:val="0"/>
          <w:sz w:val="18"/>
          <w:szCs w:val="18"/>
          <w:bdr w:val="none" w:color="auto" w:sz="0" w:space="0"/>
          <w:lang w:val="en-US" w:eastAsia="zh-CN" w:bidi="ar"/>
        </w:rPr>
        <w:fldChar w:fldCharType="separate"/>
      </w:r>
      <w:r>
        <w:rPr>
          <w:rFonts w:ascii="宋体" w:hAnsi="宋体" w:eastAsia="宋体" w:cs="宋体"/>
          <w:kern w:val="0"/>
          <w:sz w:val="18"/>
          <w:szCs w:val="18"/>
          <w:bdr w:val="none" w:color="auto" w:sz="0" w:space="0"/>
          <w:lang w:val="en-US" w:eastAsia="zh-CN" w:bidi="ar"/>
        </w:rPr>
        <w:fldChar w:fldCharType="end"/>
      </w:r>
      <w:r>
        <w:rPr>
          <w:rFonts w:ascii="宋体" w:hAnsi="宋体" w:eastAsia="宋体" w:cs="宋体"/>
          <w:kern w:val="0"/>
          <w:sz w:val="18"/>
          <w:szCs w:val="18"/>
          <w:bdr w:val="none" w:color="auto" w:sz="0" w:space="0"/>
          <w:lang w:val="en-US" w:eastAsia="zh-CN" w:bidi="ar"/>
        </w:rPr>
        <w:fldChar w:fldCharType="begin"/>
      </w:r>
      <w:r>
        <w:rPr>
          <w:rFonts w:ascii="宋体" w:hAnsi="宋体" w:eastAsia="宋体" w:cs="宋体"/>
          <w:kern w:val="0"/>
          <w:sz w:val="18"/>
          <w:szCs w:val="18"/>
          <w:bdr w:val="none" w:color="auto" w:sz="0" w:space="0"/>
          <w:lang w:val="en-US" w:eastAsia="zh-CN" w:bidi="ar"/>
        </w:rPr>
        <w:instrText xml:space="preserve"> HYPERLINK "http://jst.sc.gov.cn/news/center/show-1021516.html" \o "分享到QQ空间" \t "http://jst.sc.gov.cn/news/center/_blank" </w:instrText>
      </w:r>
      <w:r>
        <w:rPr>
          <w:rFonts w:ascii="宋体" w:hAnsi="宋体" w:eastAsia="宋体" w:cs="宋体"/>
          <w:kern w:val="0"/>
          <w:sz w:val="18"/>
          <w:szCs w:val="18"/>
          <w:bdr w:val="none" w:color="auto" w:sz="0" w:space="0"/>
          <w:lang w:val="en-US" w:eastAsia="zh-CN" w:bidi="ar"/>
        </w:rPr>
        <w:fldChar w:fldCharType="separate"/>
      </w:r>
      <w:r>
        <w:rPr>
          <w:rFonts w:ascii="宋体" w:hAnsi="宋体" w:eastAsia="宋体" w:cs="宋体"/>
          <w:kern w:val="0"/>
          <w:sz w:val="18"/>
          <w:szCs w:val="18"/>
          <w:bdr w:val="none" w:color="auto" w:sz="0" w:space="0"/>
          <w:lang w:val="en-US" w:eastAsia="zh-CN" w:bidi="ar"/>
        </w:rPr>
        <w:fldChar w:fldCharType="end"/>
      </w:r>
      <w:r>
        <w:rPr>
          <w:rFonts w:ascii="宋体" w:hAnsi="宋体" w:eastAsia="宋体" w:cs="宋体"/>
          <w:kern w:val="0"/>
          <w:sz w:val="18"/>
          <w:szCs w:val="18"/>
          <w:bdr w:val="none" w:color="auto" w:sz="0" w:space="0"/>
          <w:lang w:val="en-US" w:eastAsia="zh-CN" w:bidi="ar"/>
        </w:rPr>
        <w:fldChar w:fldCharType="begin"/>
      </w:r>
      <w:r>
        <w:rPr>
          <w:rFonts w:ascii="宋体" w:hAnsi="宋体" w:eastAsia="宋体" w:cs="宋体"/>
          <w:kern w:val="0"/>
          <w:sz w:val="18"/>
          <w:szCs w:val="18"/>
          <w:bdr w:val="none" w:color="auto" w:sz="0" w:space="0"/>
          <w:lang w:val="en-US" w:eastAsia="zh-CN" w:bidi="ar"/>
        </w:rPr>
        <w:instrText xml:space="preserve"> HYPERLINK "http://jst.sc.gov.cn/news/center/show-1021516.html" \o "分享到腾讯微博" \t "http://jst.sc.gov.cn/news/center/_blank" </w:instrText>
      </w:r>
      <w:r>
        <w:rPr>
          <w:rFonts w:ascii="宋体" w:hAnsi="宋体" w:eastAsia="宋体" w:cs="宋体"/>
          <w:kern w:val="0"/>
          <w:sz w:val="18"/>
          <w:szCs w:val="18"/>
          <w:bdr w:val="none" w:color="auto" w:sz="0" w:space="0"/>
          <w:lang w:val="en-US" w:eastAsia="zh-CN" w:bidi="ar"/>
        </w:rPr>
        <w:fldChar w:fldCharType="separate"/>
      </w:r>
      <w:r>
        <w:rPr>
          <w:rFonts w:ascii="宋体" w:hAnsi="宋体" w:eastAsia="宋体" w:cs="宋体"/>
          <w:kern w:val="0"/>
          <w:sz w:val="18"/>
          <w:szCs w:val="18"/>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8"/>
          <w:szCs w:val="18"/>
        </w:rPr>
      </w:pPr>
      <w:r>
        <w:rPr>
          <w:rFonts w:ascii="宋体" w:hAnsi="宋体" w:eastAsia="宋体" w:cs="宋体"/>
          <w:i w:val="0"/>
          <w:color w:val="000000"/>
          <w:kern w:val="0"/>
          <w:sz w:val="18"/>
          <w:szCs w:val="18"/>
          <w:bdr w:val="none" w:color="auto" w:sz="0" w:space="0"/>
          <w:lang w:val="en-US" w:eastAsia="zh-CN" w:bidi="ar"/>
        </w:rPr>
        <w:t> </w:t>
      </w:r>
    </w:p>
    <w:p>
      <w:pPr>
        <w:pStyle w:val="2"/>
        <w:keepNext w:val="0"/>
        <w:keepLines w:val="0"/>
        <w:widowControl/>
        <w:suppressLineNumbers w:val="0"/>
        <w:jc w:val="left"/>
      </w:pPr>
      <w:r>
        <w:rPr>
          <w:rFonts w:ascii="宋体" w:hAnsi="宋体" w:eastAsia="宋体" w:cs="宋体"/>
          <w:i w:val="0"/>
          <w:color w:val="000000"/>
          <w:sz w:val="21"/>
          <w:szCs w:val="21"/>
        </w:rPr>
        <w:t>　　新华社北京1月7日电 国务院总理李克强日前签署国务院令，公布《保障农民工工资支付条例》（以下简称《条例》），自2020年5月1日起施行。</w:t>
      </w:r>
    </w:p>
    <w:p>
      <w:pPr>
        <w:pStyle w:val="2"/>
        <w:keepNext w:val="0"/>
        <w:keepLines w:val="0"/>
        <w:widowControl/>
        <w:suppressLineNumbers w:val="0"/>
        <w:jc w:val="left"/>
      </w:pPr>
      <w:r>
        <w:rPr>
          <w:rFonts w:ascii="宋体" w:hAnsi="宋体" w:eastAsia="宋体" w:cs="宋体"/>
          <w:i w:val="0"/>
          <w:color w:val="000000"/>
          <w:sz w:val="21"/>
          <w:szCs w:val="21"/>
        </w:rPr>
        <w:t>　　党中央、国务院高度重视解决拖欠农民工工资问题。为了规范农民工工资支付行为，保障农民工按时足额获得工资，《条例》从落实主体责任、规范工资支付行为、明确工资清偿责任、细化重点领域治理措施、强化监管手段等方面对保障农民工工资支付作了规定。</w:t>
      </w:r>
    </w:p>
    <w:p>
      <w:pPr>
        <w:pStyle w:val="2"/>
        <w:keepNext w:val="0"/>
        <w:keepLines w:val="0"/>
        <w:widowControl/>
        <w:suppressLineNumbers w:val="0"/>
        <w:jc w:val="left"/>
      </w:pPr>
      <w:r>
        <w:rPr>
          <w:rFonts w:ascii="宋体" w:hAnsi="宋体" w:eastAsia="宋体" w:cs="宋体"/>
          <w:i w:val="0"/>
          <w:color w:val="000000"/>
          <w:sz w:val="21"/>
          <w:szCs w:val="21"/>
        </w:rPr>
        <w:t>　　一是落实用人单位主体责任，细化部门监管职责。提出要坚持市场主体负责、政府依法监管、社会协同监督，压实地方人民政府及其人力资源社会保障、住房城乡建设、交通运输、水利、发展改革、财政、公安等部门的监管责任，发挥工会、共青团、妇联、残联以及新闻媒体作用，强化举报投诉，实现多方共治。</w:t>
      </w:r>
    </w:p>
    <w:p>
      <w:pPr>
        <w:pStyle w:val="2"/>
        <w:keepNext w:val="0"/>
        <w:keepLines w:val="0"/>
        <w:widowControl/>
        <w:suppressLineNumbers w:val="0"/>
        <w:jc w:val="left"/>
      </w:pPr>
      <w:r>
        <w:rPr>
          <w:rFonts w:ascii="宋体" w:hAnsi="宋体" w:eastAsia="宋体" w:cs="宋体"/>
          <w:i w:val="0"/>
          <w:color w:val="000000"/>
          <w:sz w:val="21"/>
          <w:szCs w:val="21"/>
        </w:rPr>
        <w:t>　　二是规范工资支付行为，坚持源头治理。明确以银行转账或者现金形式支付工资，不得以实物或者有价证券等其他形式替代；要求用人单位按照工资支付周期和具体支付日期足额支付工资，编制书面工资支付台账并至少保存3年。</w:t>
      </w:r>
    </w:p>
    <w:p>
      <w:pPr>
        <w:pStyle w:val="2"/>
        <w:keepNext w:val="0"/>
        <w:keepLines w:val="0"/>
        <w:widowControl/>
        <w:suppressLineNumbers w:val="0"/>
        <w:jc w:val="left"/>
      </w:pPr>
      <w:r>
        <w:rPr>
          <w:rFonts w:ascii="宋体" w:hAnsi="宋体" w:eastAsia="宋体" w:cs="宋体"/>
          <w:i w:val="0"/>
          <w:color w:val="000000"/>
          <w:sz w:val="21"/>
          <w:szCs w:val="21"/>
        </w:rPr>
        <w:t>　　三是明确工资清偿责任，实行全程监管。在规定用人单位为工资清偿责任主体的基础上，明确了不具备合法经营资格的单位招用农民工、使用违法派遣的农民工、将工作任务发包等特殊情形下的工资清偿责任。规定政府投资项目所需资金必须落实到位，不得由施工单位垫资建设，对拖欠农民工工资的地方视情况约谈政府和部门负责人，情节严重的给予处分。</w:t>
      </w:r>
    </w:p>
    <w:p>
      <w:pPr>
        <w:pStyle w:val="2"/>
        <w:keepNext w:val="0"/>
        <w:keepLines w:val="0"/>
        <w:widowControl/>
        <w:suppressLineNumbers w:val="0"/>
        <w:jc w:val="left"/>
      </w:pPr>
      <w:r>
        <w:rPr>
          <w:rFonts w:ascii="宋体" w:hAnsi="宋体" w:eastAsia="宋体" w:cs="宋体"/>
          <w:i w:val="0"/>
          <w:color w:val="000000"/>
          <w:sz w:val="21"/>
          <w:szCs w:val="21"/>
        </w:rPr>
        <w:t>　　四是针对工程建设领域，细化特别规定。规定工程款支付担保、人工费用与工程款分账、工资专用账户、实名制管理、施工总承包单位代发工资、工资保证金等制度。</w:t>
      </w:r>
    </w:p>
    <w:p>
      <w:pPr>
        <w:pStyle w:val="2"/>
        <w:keepNext w:val="0"/>
        <w:keepLines w:val="0"/>
        <w:widowControl/>
        <w:suppressLineNumbers w:val="0"/>
        <w:jc w:val="left"/>
      </w:pPr>
      <w:r>
        <w:rPr>
          <w:rFonts w:ascii="宋体" w:hAnsi="宋体" w:eastAsia="宋体" w:cs="宋体"/>
          <w:i w:val="0"/>
          <w:color w:val="000000"/>
          <w:sz w:val="21"/>
          <w:szCs w:val="21"/>
        </w:rPr>
        <w:t>　　五是强化监管手段，确保工资支付。明确相关部门监督检查权限，人力资源社会保障行政部门可以查询相关单位金融账户及房产、车辆等情况；建立用人单位劳动保障守法诚信档案和拖欠农民工工资失信联合惩戒制度，对违反本条例的行为设定了相应的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4E11"/>
    <w:rsid w:val="6504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2020-01-15T09:16:00Z</dcterms:created>
  <dc:creator>Lorry</dc:creator>
  <cp:lastModifiedBy>Lorry</cp:lastModifiedBy>
  <dcterms:modified xsi:type="dcterms:W3CDTF">2020-01-15T09:18:08Z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